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A0" w:rsidRPr="002005BC" w:rsidRDefault="001543A0" w:rsidP="001543A0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40"/>
          <w:szCs w:val="40"/>
        </w:rPr>
      </w:pPr>
      <w:r w:rsidRPr="002005BC">
        <w:rPr>
          <w:rFonts w:ascii="Cambria" w:eastAsia="Calibri" w:hAnsi="Cambria" w:cs="Times New Roman"/>
          <w:b/>
          <w:bCs/>
          <w:sz w:val="40"/>
          <w:szCs w:val="40"/>
        </w:rPr>
        <w:t>Financing Options for IVF/ Finance Companies</w:t>
      </w:r>
    </w:p>
    <w:p w:rsidR="001543A0" w:rsidRPr="001543A0" w:rsidRDefault="001543A0" w:rsidP="001543A0">
      <w:pPr>
        <w:spacing w:after="0" w:line="240" w:lineRule="auto"/>
        <w:jc w:val="center"/>
        <w:rPr>
          <w:rFonts w:ascii="Calibri Light" w:eastAsia="Calibri" w:hAnsi="Calibri Light" w:cs="Times New Roman"/>
          <w:sz w:val="28"/>
          <w:szCs w:val="28"/>
        </w:rPr>
      </w:pPr>
    </w:p>
    <w:p w:rsidR="001543A0" w:rsidRPr="002005BC" w:rsidRDefault="001543A0" w:rsidP="001543A0">
      <w:pPr>
        <w:spacing w:after="0" w:line="240" w:lineRule="auto"/>
        <w:rPr>
          <w:rFonts w:ascii="Calibri Light" w:eastAsia="Calibri" w:hAnsi="Calibri Light" w:cs="Times New Roman"/>
          <w:sz w:val="4"/>
          <w:szCs w:val="28"/>
        </w:rPr>
      </w:pPr>
    </w:p>
    <w:p w:rsidR="001543A0" w:rsidRPr="001543A0" w:rsidRDefault="001543A0" w:rsidP="001543A0">
      <w:pPr>
        <w:spacing w:after="0" w:line="240" w:lineRule="auto"/>
        <w:rPr>
          <w:rFonts w:ascii="Calibri Light" w:eastAsia="Calibri" w:hAnsi="Calibri Light" w:cs="Times New Roman"/>
          <w:sz w:val="28"/>
          <w:szCs w:val="28"/>
        </w:rPr>
      </w:pPr>
      <w:r w:rsidRPr="001543A0">
        <w:rPr>
          <w:rFonts w:ascii="Calibri Light" w:eastAsia="Calibri" w:hAnsi="Calibri Light" w:cs="Times New Roman"/>
          <w:b/>
          <w:bCs/>
          <w:sz w:val="28"/>
          <w:szCs w:val="28"/>
        </w:rPr>
        <w:t>PREG does offer 4 finance companies as an option for financing your procedure. For more information please visit</w:t>
      </w:r>
      <w:r w:rsidRPr="001543A0">
        <w:rPr>
          <w:rFonts w:ascii="Calibri Light" w:eastAsia="Calibri" w:hAnsi="Calibri Light" w:cs="Times New Roman"/>
          <w:sz w:val="28"/>
          <w:szCs w:val="28"/>
        </w:rPr>
        <w:t>:</w:t>
      </w:r>
    </w:p>
    <w:p w:rsidR="001543A0" w:rsidRPr="001543A0" w:rsidRDefault="001543A0" w:rsidP="001543A0">
      <w:pPr>
        <w:spacing w:after="0" w:line="240" w:lineRule="auto"/>
        <w:ind w:left="990" w:hanging="630"/>
        <w:rPr>
          <w:rFonts w:ascii="Calibri Light" w:eastAsia="Calibri" w:hAnsi="Calibri Light" w:cs="Times New Roman"/>
          <w:sz w:val="28"/>
          <w:szCs w:val="28"/>
        </w:rPr>
      </w:pPr>
    </w:p>
    <w:p w:rsidR="001543A0" w:rsidRPr="001543A0" w:rsidRDefault="001543A0" w:rsidP="001543A0">
      <w:pPr>
        <w:spacing w:after="0" w:line="240" w:lineRule="auto"/>
        <w:ind w:left="990" w:hanging="630"/>
        <w:contextualSpacing/>
        <w:rPr>
          <w:rFonts w:ascii="Calibri Light" w:eastAsia="Calibri" w:hAnsi="Calibri Light" w:cs="Times New Roman"/>
          <w:sz w:val="28"/>
          <w:szCs w:val="28"/>
        </w:rPr>
      </w:pPr>
      <w:r w:rsidRPr="001543A0">
        <w:rPr>
          <w:rFonts w:ascii="Wingdings" w:eastAsia="Calibri" w:hAnsi="Wingdings" w:cs="Times New Roman"/>
          <w:sz w:val="28"/>
          <w:szCs w:val="28"/>
        </w:rPr>
        <w:t></w:t>
      </w:r>
      <w:r w:rsidRPr="001543A0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1543A0">
        <w:rPr>
          <w:rFonts w:ascii="Calibri Light" w:eastAsia="Calibri" w:hAnsi="Calibri Light" w:cs="Times New Roman"/>
          <w:b/>
          <w:bCs/>
          <w:sz w:val="28"/>
          <w:szCs w:val="28"/>
        </w:rPr>
        <w:t>Prosper Lending</w:t>
      </w:r>
      <w:r w:rsidRPr="001543A0">
        <w:rPr>
          <w:rFonts w:ascii="Calibri Light" w:eastAsia="Calibri" w:hAnsi="Calibri Light" w:cs="Times New Roman"/>
          <w:sz w:val="28"/>
          <w:szCs w:val="28"/>
        </w:rPr>
        <w:t>- (this company will finance</w:t>
      </w:r>
      <w:r w:rsidRPr="001543A0">
        <w:rPr>
          <w:rFonts w:ascii="Calibri Light" w:eastAsia="Calibri" w:hAnsi="Calibri Light" w:cs="Times New Roman"/>
          <w:b/>
          <w:bCs/>
          <w:i/>
          <w:iCs/>
          <w:sz w:val="28"/>
          <w:szCs w:val="28"/>
          <w:u w:val="single"/>
        </w:rPr>
        <w:t xml:space="preserve"> both</w:t>
      </w:r>
      <w:r w:rsidRPr="001543A0">
        <w:rPr>
          <w:rFonts w:ascii="Calibri Light" w:eastAsia="Calibri" w:hAnsi="Calibri Light" w:cs="Times New Roman"/>
          <w:sz w:val="28"/>
          <w:szCs w:val="28"/>
        </w:rPr>
        <w:t xml:space="preserve"> the procedure pre-pay to PREG </w:t>
      </w:r>
      <w:r w:rsidRPr="001543A0">
        <w:rPr>
          <w:rFonts w:ascii="Calibri Light" w:eastAsia="Calibri" w:hAnsi="Calibri Light" w:cs="Times New Roman"/>
          <w:b/>
          <w:bCs/>
          <w:i/>
          <w:iCs/>
          <w:sz w:val="28"/>
          <w:szCs w:val="28"/>
          <w:u w:val="single"/>
        </w:rPr>
        <w:t>AND</w:t>
      </w:r>
      <w:r w:rsidRPr="001543A0">
        <w:rPr>
          <w:rFonts w:ascii="Calibri Light" w:eastAsia="Calibri" w:hAnsi="Calibri Light" w:cs="Times New Roman"/>
          <w:sz w:val="28"/>
          <w:szCs w:val="28"/>
        </w:rPr>
        <w:t xml:space="preserve"> medications with </w:t>
      </w:r>
      <w:r w:rsidR="00EA6D22">
        <w:rPr>
          <w:rFonts w:ascii="Calibri Light" w:eastAsia="Calibri" w:hAnsi="Calibri Light" w:cs="Times New Roman"/>
          <w:sz w:val="28"/>
          <w:szCs w:val="28"/>
        </w:rPr>
        <w:t>the Fertility Pharmacy of your choice.</w:t>
      </w:r>
    </w:p>
    <w:p w:rsidR="001543A0" w:rsidRPr="001543A0" w:rsidRDefault="001543A0" w:rsidP="001543A0">
      <w:pPr>
        <w:spacing w:after="0" w:line="240" w:lineRule="auto"/>
        <w:ind w:left="990" w:hanging="630"/>
        <w:rPr>
          <w:rFonts w:ascii="Calibri Light" w:eastAsia="Calibri" w:hAnsi="Calibri Light" w:cs="Times New Roman"/>
          <w:sz w:val="28"/>
          <w:szCs w:val="28"/>
        </w:rPr>
      </w:pPr>
    </w:p>
    <w:p w:rsidR="001543A0" w:rsidRPr="001543A0" w:rsidRDefault="0015787B" w:rsidP="001543A0">
      <w:pPr>
        <w:spacing w:after="0" w:line="240" w:lineRule="auto"/>
        <w:ind w:left="990" w:hanging="630"/>
        <w:jc w:val="center"/>
        <w:rPr>
          <w:rFonts w:ascii="Calibri Light" w:eastAsia="Calibri" w:hAnsi="Calibri Light" w:cs="Times New Roman"/>
          <w:sz w:val="28"/>
          <w:szCs w:val="28"/>
        </w:rPr>
      </w:pPr>
      <w:hyperlink r:id="rId8" w:history="1">
        <w:r w:rsidR="001543A0" w:rsidRPr="001543A0">
          <w:rPr>
            <w:rFonts w:ascii="Calibri Light" w:eastAsia="Calibri" w:hAnsi="Calibri Light" w:cs="Times New Roman"/>
            <w:color w:val="0000FF"/>
            <w:sz w:val="28"/>
            <w:szCs w:val="28"/>
            <w:u w:val="single"/>
          </w:rPr>
          <w:t>www.prosper.com</w:t>
        </w:r>
      </w:hyperlink>
      <w:r w:rsidR="001543A0" w:rsidRPr="001543A0">
        <w:rPr>
          <w:rFonts w:ascii="Calibri Light" w:eastAsia="Calibri" w:hAnsi="Calibri Light" w:cs="Times New Roman"/>
          <w:sz w:val="28"/>
          <w:szCs w:val="28"/>
        </w:rPr>
        <w:t xml:space="preserve">  or 1-800-625-7412   </w:t>
      </w:r>
    </w:p>
    <w:p w:rsidR="001543A0" w:rsidRPr="001543A0" w:rsidRDefault="001543A0" w:rsidP="001543A0">
      <w:pPr>
        <w:spacing w:after="0" w:line="240" w:lineRule="auto"/>
        <w:ind w:left="990" w:hanging="270"/>
        <w:rPr>
          <w:rFonts w:ascii="Calibri Light" w:eastAsia="Calibri" w:hAnsi="Calibri Light" w:cs="Times New Roman"/>
          <w:sz w:val="28"/>
          <w:szCs w:val="28"/>
        </w:rPr>
      </w:pPr>
      <w:r w:rsidRPr="001543A0">
        <w:rPr>
          <w:rFonts w:ascii="Calibri Light" w:eastAsia="Calibri" w:hAnsi="Calibri Light" w:cs="Times New Roman"/>
          <w:sz w:val="28"/>
          <w:szCs w:val="28"/>
        </w:rPr>
        <w:t>**Use Provider Number: 003211 when applying</w:t>
      </w:r>
    </w:p>
    <w:p w:rsidR="001543A0" w:rsidRPr="002005BC" w:rsidRDefault="001543A0" w:rsidP="001543A0">
      <w:pPr>
        <w:spacing w:after="0" w:line="240" w:lineRule="auto"/>
        <w:ind w:left="990" w:hanging="630"/>
        <w:jc w:val="center"/>
        <w:rPr>
          <w:rFonts w:ascii="Calibri Light" w:eastAsia="Calibri" w:hAnsi="Calibri Light" w:cs="Times New Roman"/>
          <w:sz w:val="14"/>
          <w:szCs w:val="28"/>
        </w:rPr>
      </w:pPr>
    </w:p>
    <w:p w:rsidR="001543A0" w:rsidRPr="002005BC" w:rsidRDefault="001543A0" w:rsidP="001543A0">
      <w:pPr>
        <w:spacing w:after="0" w:line="240" w:lineRule="auto"/>
        <w:ind w:left="990" w:hanging="630"/>
        <w:rPr>
          <w:rFonts w:ascii="Calibri Light" w:eastAsia="Calibri" w:hAnsi="Calibri Light" w:cs="Times New Roman"/>
          <w:sz w:val="14"/>
          <w:szCs w:val="28"/>
        </w:rPr>
      </w:pPr>
    </w:p>
    <w:p w:rsidR="003D3D64" w:rsidRPr="002005BC" w:rsidRDefault="001543A0" w:rsidP="003D3D64">
      <w:pPr>
        <w:spacing w:after="0" w:line="240" w:lineRule="auto"/>
        <w:ind w:left="990" w:hanging="630"/>
        <w:contextualSpacing/>
        <w:rPr>
          <w:rFonts w:ascii="Calibri Light" w:eastAsia="Calibri" w:hAnsi="Calibri Light" w:cs="Times New Roman"/>
          <w:sz w:val="18"/>
          <w:szCs w:val="28"/>
        </w:rPr>
      </w:pPr>
      <w:r w:rsidRPr="001543A0">
        <w:rPr>
          <w:rFonts w:ascii="Wingdings" w:eastAsia="Calibri" w:hAnsi="Wingdings" w:cs="Times New Roman"/>
          <w:sz w:val="28"/>
          <w:szCs w:val="28"/>
        </w:rPr>
        <w:t></w:t>
      </w:r>
      <w:r w:rsidRPr="001543A0">
        <w:rPr>
          <w:rFonts w:ascii="Times New Roman" w:eastAsia="Calibri" w:hAnsi="Times New Roman" w:cs="Times New Roman"/>
          <w:sz w:val="14"/>
          <w:szCs w:val="14"/>
        </w:rPr>
        <w:t>  </w:t>
      </w:r>
      <w:r w:rsidRPr="003D3D64">
        <w:rPr>
          <w:rFonts w:ascii="Calibri Light" w:eastAsia="Calibri" w:hAnsi="Calibri Light" w:cs="Times New Roman"/>
          <w:b/>
          <w:sz w:val="28"/>
          <w:szCs w:val="28"/>
        </w:rPr>
        <w:t xml:space="preserve"> </w:t>
      </w:r>
      <w:proofErr w:type="spellStart"/>
      <w:r w:rsidR="003D3D64" w:rsidRPr="003D3D64">
        <w:rPr>
          <w:rFonts w:ascii="Calibri Light" w:hAnsi="Calibri Light"/>
          <w:b/>
          <w:color w:val="000000"/>
          <w:sz w:val="28"/>
          <w:szCs w:val="28"/>
        </w:rPr>
        <w:t>Capex</w:t>
      </w:r>
      <w:r w:rsidR="003D3D64">
        <w:rPr>
          <w:rFonts w:ascii="Calibri Light" w:hAnsi="Calibri Light"/>
          <w:b/>
          <w:color w:val="000000"/>
          <w:sz w:val="28"/>
          <w:szCs w:val="28"/>
        </w:rPr>
        <w:t>MD</w:t>
      </w:r>
      <w:proofErr w:type="spellEnd"/>
      <w:proofErr w:type="gramStart"/>
      <w:r w:rsidR="003D3D64">
        <w:rPr>
          <w:rFonts w:ascii="Calibri Light" w:hAnsi="Calibri Light"/>
          <w:b/>
          <w:color w:val="000000"/>
          <w:sz w:val="28"/>
          <w:szCs w:val="28"/>
        </w:rPr>
        <w:t xml:space="preserve">- </w:t>
      </w:r>
      <w:r w:rsidR="00F12EDB">
        <w:rPr>
          <w:rFonts w:ascii="Calibri Light" w:hAnsi="Calibri Light"/>
          <w:b/>
          <w:color w:val="000000"/>
          <w:sz w:val="28"/>
          <w:szCs w:val="28"/>
        </w:rPr>
        <w:t xml:space="preserve"> </w:t>
      </w:r>
      <w:r w:rsidR="003D3D64">
        <w:rPr>
          <w:rFonts w:ascii="Calibri Light" w:hAnsi="Calibri Light"/>
          <w:color w:val="000000"/>
          <w:sz w:val="28"/>
          <w:szCs w:val="28"/>
        </w:rPr>
        <w:t>(</w:t>
      </w:r>
      <w:proofErr w:type="gramEnd"/>
      <w:r w:rsidR="003D3D64">
        <w:rPr>
          <w:rFonts w:ascii="Calibri Light" w:hAnsi="Calibri Light"/>
          <w:color w:val="000000"/>
          <w:sz w:val="28"/>
          <w:szCs w:val="28"/>
        </w:rPr>
        <w:t>this company will finance</w:t>
      </w:r>
      <w:r w:rsidR="003D3D64" w:rsidRPr="003D3D64">
        <w:rPr>
          <w:rFonts w:ascii="Calibri Light" w:hAnsi="Calibri Light"/>
          <w:b/>
          <w:i/>
          <w:color w:val="000000"/>
          <w:sz w:val="28"/>
          <w:szCs w:val="28"/>
          <w:u w:val="single"/>
        </w:rPr>
        <w:t xml:space="preserve"> both</w:t>
      </w:r>
      <w:r w:rsidR="003D3D64">
        <w:rPr>
          <w:rFonts w:ascii="Calibri Light" w:hAnsi="Calibri Light"/>
          <w:b/>
          <w:i/>
          <w:color w:val="000000"/>
          <w:sz w:val="28"/>
          <w:szCs w:val="28"/>
          <w:u w:val="single"/>
        </w:rPr>
        <w:t xml:space="preserve"> </w:t>
      </w:r>
      <w:r w:rsidR="003D3D64">
        <w:rPr>
          <w:rFonts w:ascii="Calibri Light" w:hAnsi="Calibri Light"/>
          <w:color w:val="000000"/>
          <w:sz w:val="28"/>
          <w:szCs w:val="28"/>
        </w:rPr>
        <w:t xml:space="preserve">the procedure pre-pay to PREG </w:t>
      </w:r>
      <w:r w:rsidR="003D3D64" w:rsidRPr="003D3D64">
        <w:rPr>
          <w:rFonts w:ascii="Calibri Light" w:hAnsi="Calibri Light"/>
          <w:b/>
          <w:i/>
          <w:color w:val="000000"/>
          <w:sz w:val="28"/>
          <w:szCs w:val="28"/>
          <w:u w:val="single"/>
        </w:rPr>
        <w:t>AND</w:t>
      </w:r>
      <w:r w:rsidR="003D3D64">
        <w:rPr>
          <w:rFonts w:ascii="Calibri Light" w:hAnsi="Calibri Light"/>
          <w:b/>
          <w:i/>
          <w:color w:val="000000"/>
          <w:sz w:val="28"/>
          <w:szCs w:val="28"/>
          <w:u w:val="single"/>
        </w:rPr>
        <w:t xml:space="preserve"> </w:t>
      </w:r>
      <w:r w:rsidR="00EA6D22">
        <w:rPr>
          <w:rFonts w:ascii="Calibri Light" w:hAnsi="Calibri Light"/>
          <w:color w:val="000000"/>
          <w:sz w:val="28"/>
          <w:szCs w:val="28"/>
        </w:rPr>
        <w:t xml:space="preserve">medication with </w:t>
      </w:r>
      <w:r w:rsidR="00EA6D22">
        <w:rPr>
          <w:rFonts w:ascii="Calibri Light" w:eastAsia="Calibri" w:hAnsi="Calibri Light" w:cs="Times New Roman"/>
          <w:sz w:val="28"/>
          <w:szCs w:val="28"/>
        </w:rPr>
        <w:t>the Fertility Pharmacy of your choice.</w:t>
      </w:r>
    </w:p>
    <w:p w:rsidR="00EA6D22" w:rsidRDefault="00EA6D22" w:rsidP="003D3D64">
      <w:pPr>
        <w:spacing w:after="0" w:line="240" w:lineRule="auto"/>
        <w:contextualSpacing/>
        <w:jc w:val="center"/>
      </w:pPr>
    </w:p>
    <w:p w:rsidR="003D3D64" w:rsidRDefault="0015787B" w:rsidP="003D3D64">
      <w:pPr>
        <w:spacing w:after="0" w:line="240" w:lineRule="auto"/>
        <w:contextualSpacing/>
        <w:jc w:val="center"/>
        <w:rPr>
          <w:rFonts w:ascii="Calibri Light" w:hAnsi="Calibri Light"/>
          <w:color w:val="000000"/>
          <w:sz w:val="28"/>
          <w:szCs w:val="28"/>
        </w:rPr>
      </w:pPr>
      <w:hyperlink r:id="rId9" w:history="1">
        <w:r w:rsidR="003D3D64" w:rsidRPr="00A32ECA">
          <w:rPr>
            <w:rStyle w:val="Hyperlink"/>
            <w:rFonts w:ascii="Calibri Light" w:hAnsi="Calibri Light"/>
            <w:sz w:val="28"/>
            <w:szCs w:val="28"/>
          </w:rPr>
          <w:t>http://www.capexmd.com/</w:t>
        </w:r>
      </w:hyperlink>
      <w:r w:rsidR="003D3D64">
        <w:rPr>
          <w:rFonts w:ascii="Calibri Light" w:hAnsi="Calibri Light"/>
          <w:color w:val="000000"/>
          <w:sz w:val="28"/>
          <w:szCs w:val="28"/>
        </w:rPr>
        <w:t xml:space="preserve"> or 1-888-497-8414</w:t>
      </w:r>
    </w:p>
    <w:p w:rsidR="002005BC" w:rsidRDefault="002005BC" w:rsidP="003D3D64">
      <w:pPr>
        <w:spacing w:after="0" w:line="240" w:lineRule="auto"/>
        <w:contextualSpacing/>
        <w:jc w:val="center"/>
        <w:rPr>
          <w:rFonts w:ascii="Calibri Light" w:hAnsi="Calibri Light"/>
          <w:color w:val="000000"/>
          <w:sz w:val="28"/>
          <w:szCs w:val="28"/>
        </w:rPr>
      </w:pPr>
    </w:p>
    <w:p w:rsidR="002005BC" w:rsidRDefault="002005BC" w:rsidP="002005BC">
      <w:pPr>
        <w:spacing w:after="0" w:line="240" w:lineRule="auto"/>
        <w:ind w:left="990" w:hanging="630"/>
        <w:contextualSpacing/>
        <w:rPr>
          <w:rFonts w:ascii="Calibri Light" w:eastAsia="Calibri" w:hAnsi="Calibri Light" w:cs="Times New Roman"/>
          <w:sz w:val="28"/>
          <w:szCs w:val="28"/>
        </w:rPr>
      </w:pPr>
      <w:r>
        <w:rPr>
          <w:rFonts w:ascii="Wingdings" w:eastAsia="Calibri" w:hAnsi="Wingdings" w:cs="Times New Roman"/>
          <w:sz w:val="28"/>
          <w:szCs w:val="28"/>
        </w:rPr>
        <w:t></w:t>
      </w:r>
      <w:r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>
        <w:rPr>
          <w:rFonts w:ascii="Calibri Light" w:eastAsia="Calibri" w:hAnsi="Calibri Light" w:cs="Times New Roman"/>
          <w:b/>
          <w:bCs/>
          <w:sz w:val="28"/>
          <w:szCs w:val="28"/>
        </w:rPr>
        <w:t>New Life Fertility Finance</w:t>
      </w:r>
      <w:r>
        <w:rPr>
          <w:rFonts w:ascii="Calibri Light" w:eastAsia="Calibri" w:hAnsi="Calibri Light" w:cs="Times New Roman"/>
          <w:sz w:val="28"/>
          <w:szCs w:val="28"/>
        </w:rPr>
        <w:t xml:space="preserve"> - (this company will finance</w:t>
      </w:r>
      <w:r>
        <w:rPr>
          <w:rFonts w:ascii="Calibri Light" w:eastAsia="Calibri" w:hAnsi="Calibri Light" w:cs="Times New Roman"/>
          <w:b/>
          <w:bCs/>
          <w:i/>
          <w:iCs/>
          <w:sz w:val="28"/>
          <w:szCs w:val="28"/>
          <w:u w:val="single"/>
        </w:rPr>
        <w:t xml:space="preserve"> both</w:t>
      </w:r>
      <w:r>
        <w:rPr>
          <w:rFonts w:ascii="Calibri Light" w:eastAsia="Calibri" w:hAnsi="Calibri Light" w:cs="Times New Roman"/>
          <w:sz w:val="28"/>
          <w:szCs w:val="28"/>
        </w:rPr>
        <w:t xml:space="preserve"> the procedure pre-pay to PREG </w:t>
      </w:r>
      <w:r>
        <w:rPr>
          <w:rFonts w:ascii="Calibri Light" w:eastAsia="Calibri" w:hAnsi="Calibri Light" w:cs="Times New Roman"/>
          <w:b/>
          <w:bCs/>
          <w:i/>
          <w:iCs/>
          <w:sz w:val="28"/>
          <w:szCs w:val="28"/>
          <w:u w:val="single"/>
        </w:rPr>
        <w:t>AND</w:t>
      </w:r>
      <w:r>
        <w:rPr>
          <w:rFonts w:ascii="Calibri Light" w:eastAsia="Calibri" w:hAnsi="Calibri Light" w:cs="Times New Roman"/>
          <w:sz w:val="28"/>
          <w:szCs w:val="28"/>
        </w:rPr>
        <w:t xml:space="preserve"> medications)</w:t>
      </w:r>
    </w:p>
    <w:p w:rsidR="002005BC" w:rsidRDefault="002005BC" w:rsidP="002005BC">
      <w:pPr>
        <w:spacing w:after="0" w:line="240" w:lineRule="auto"/>
        <w:ind w:left="990" w:hanging="630"/>
        <w:jc w:val="center"/>
        <w:rPr>
          <w:rFonts w:ascii="Calibri Light" w:eastAsia="Calibri" w:hAnsi="Calibri Light" w:cs="Times New Roman"/>
          <w:sz w:val="28"/>
          <w:szCs w:val="28"/>
        </w:rPr>
      </w:pPr>
    </w:p>
    <w:p w:rsidR="002005BC" w:rsidRDefault="0015787B" w:rsidP="002005BC">
      <w:pPr>
        <w:spacing w:after="0" w:line="240" w:lineRule="auto"/>
        <w:ind w:left="990" w:hanging="630"/>
        <w:jc w:val="center"/>
        <w:rPr>
          <w:rFonts w:ascii="Calibri Light" w:eastAsia="Calibri" w:hAnsi="Calibri Light" w:cs="Times New Roman"/>
          <w:sz w:val="28"/>
          <w:szCs w:val="28"/>
        </w:rPr>
      </w:pPr>
      <w:hyperlink r:id="rId10" w:history="1">
        <w:r w:rsidR="002005BC">
          <w:rPr>
            <w:rStyle w:val="Hyperlink"/>
            <w:rFonts w:ascii="Calibri Light" w:eastAsia="Calibri" w:hAnsi="Calibri Light" w:cs="Times New Roman"/>
            <w:sz w:val="28"/>
            <w:szCs w:val="28"/>
          </w:rPr>
          <w:t>www.newlifefertilityfinance.com</w:t>
        </w:r>
      </w:hyperlink>
      <w:r w:rsidR="002005BC">
        <w:rPr>
          <w:rFonts w:ascii="Calibri Light" w:eastAsia="Calibri" w:hAnsi="Calibri Light" w:cs="Times New Roman"/>
          <w:sz w:val="28"/>
          <w:szCs w:val="28"/>
        </w:rPr>
        <w:t xml:space="preserve"> or 877-952-5433</w:t>
      </w:r>
    </w:p>
    <w:p w:rsidR="001543A0" w:rsidRPr="001543A0" w:rsidRDefault="001543A0" w:rsidP="002005BC">
      <w:pPr>
        <w:spacing w:after="0" w:line="240" w:lineRule="auto"/>
        <w:contextualSpacing/>
        <w:rPr>
          <w:rFonts w:ascii="Calibri Light" w:eastAsia="Calibri" w:hAnsi="Calibri Light" w:cs="Times New Roman"/>
          <w:sz w:val="28"/>
          <w:szCs w:val="28"/>
        </w:rPr>
      </w:pPr>
    </w:p>
    <w:p w:rsidR="001543A0" w:rsidRPr="001543A0" w:rsidRDefault="001543A0" w:rsidP="001543A0">
      <w:pPr>
        <w:spacing w:after="0" w:line="240" w:lineRule="auto"/>
        <w:ind w:left="990" w:hanging="630"/>
        <w:contextualSpacing/>
        <w:rPr>
          <w:rFonts w:ascii="Calibri Light" w:eastAsia="Calibri" w:hAnsi="Calibri Light" w:cs="Times New Roman"/>
          <w:sz w:val="28"/>
          <w:szCs w:val="28"/>
        </w:rPr>
      </w:pPr>
      <w:r w:rsidRPr="001543A0">
        <w:rPr>
          <w:rFonts w:ascii="Wingdings" w:eastAsia="Calibri" w:hAnsi="Wingdings" w:cs="Times New Roman"/>
          <w:sz w:val="28"/>
          <w:szCs w:val="28"/>
        </w:rPr>
        <w:t></w:t>
      </w:r>
      <w:r w:rsidRPr="001543A0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1543A0">
        <w:rPr>
          <w:rFonts w:ascii="Calibri Light" w:eastAsia="Calibri" w:hAnsi="Calibri Light" w:cs="Times New Roman"/>
          <w:b/>
          <w:bCs/>
          <w:sz w:val="28"/>
          <w:szCs w:val="28"/>
        </w:rPr>
        <w:t>United Medical Credit</w:t>
      </w:r>
      <w:r w:rsidRPr="001543A0">
        <w:rPr>
          <w:rFonts w:ascii="Calibri Light" w:eastAsia="Calibri" w:hAnsi="Calibri Light" w:cs="Times New Roman"/>
          <w:sz w:val="28"/>
          <w:szCs w:val="28"/>
        </w:rPr>
        <w:t xml:space="preserve"> – (this company will finance</w:t>
      </w:r>
      <w:r w:rsidRPr="001543A0">
        <w:rPr>
          <w:rFonts w:ascii="Calibri Light" w:eastAsia="Calibri" w:hAnsi="Calibri Light" w:cs="Times New Roman"/>
          <w:b/>
          <w:bCs/>
          <w:i/>
          <w:iCs/>
          <w:sz w:val="28"/>
          <w:szCs w:val="28"/>
          <w:u w:val="single"/>
        </w:rPr>
        <w:t xml:space="preserve"> both</w:t>
      </w:r>
      <w:r w:rsidRPr="001543A0">
        <w:rPr>
          <w:rFonts w:ascii="Calibri Light" w:eastAsia="Calibri" w:hAnsi="Calibri Light" w:cs="Times New Roman"/>
          <w:sz w:val="28"/>
          <w:szCs w:val="28"/>
        </w:rPr>
        <w:t xml:space="preserve"> the procedure pre-pay to PREG </w:t>
      </w:r>
      <w:r w:rsidRPr="001543A0">
        <w:rPr>
          <w:rFonts w:ascii="Calibri Light" w:eastAsia="Calibri" w:hAnsi="Calibri Light" w:cs="Times New Roman"/>
          <w:b/>
          <w:bCs/>
          <w:i/>
          <w:iCs/>
          <w:sz w:val="28"/>
          <w:szCs w:val="28"/>
          <w:u w:val="single"/>
        </w:rPr>
        <w:t>AND</w:t>
      </w:r>
      <w:r w:rsidRPr="001543A0">
        <w:rPr>
          <w:rFonts w:ascii="Calibri Light" w:eastAsia="Calibri" w:hAnsi="Calibri Light" w:cs="Times New Roman"/>
          <w:sz w:val="28"/>
          <w:szCs w:val="28"/>
        </w:rPr>
        <w:t xml:space="preserve"> medications) </w:t>
      </w:r>
    </w:p>
    <w:p w:rsidR="001543A0" w:rsidRPr="001543A0" w:rsidRDefault="001543A0" w:rsidP="001543A0">
      <w:pPr>
        <w:spacing w:after="0" w:line="240" w:lineRule="auto"/>
        <w:ind w:left="990" w:hanging="630"/>
        <w:rPr>
          <w:rFonts w:ascii="Calibri Light" w:eastAsia="Calibri" w:hAnsi="Calibri Light" w:cs="Times New Roman"/>
          <w:sz w:val="28"/>
          <w:szCs w:val="28"/>
        </w:rPr>
      </w:pPr>
    </w:p>
    <w:p w:rsidR="001543A0" w:rsidRPr="001543A0" w:rsidRDefault="0015787B" w:rsidP="001543A0">
      <w:pPr>
        <w:spacing w:after="0" w:line="240" w:lineRule="auto"/>
        <w:ind w:left="990" w:hanging="630"/>
        <w:jc w:val="center"/>
        <w:rPr>
          <w:rFonts w:ascii="Calibri Light" w:eastAsia="Calibri" w:hAnsi="Calibri Light" w:cs="Times New Roman"/>
          <w:sz w:val="28"/>
          <w:szCs w:val="28"/>
        </w:rPr>
      </w:pPr>
      <w:hyperlink r:id="rId11" w:history="1">
        <w:r w:rsidR="001543A0" w:rsidRPr="001543A0">
          <w:rPr>
            <w:rFonts w:ascii="Calibri Light" w:eastAsia="Calibri" w:hAnsi="Calibri Light" w:cs="Times New Roman"/>
            <w:color w:val="0000FF"/>
            <w:sz w:val="28"/>
            <w:szCs w:val="28"/>
            <w:u w:val="single"/>
          </w:rPr>
          <w:t>www.unitedmedicalcredit.com</w:t>
        </w:r>
      </w:hyperlink>
      <w:r w:rsidR="001543A0" w:rsidRPr="001543A0">
        <w:rPr>
          <w:rFonts w:ascii="Calibri Light" w:eastAsia="Calibri" w:hAnsi="Calibri Light" w:cs="Times New Roman"/>
          <w:sz w:val="28"/>
          <w:szCs w:val="28"/>
        </w:rPr>
        <w:t xml:space="preserve"> or 855-503-1800</w:t>
      </w:r>
    </w:p>
    <w:p w:rsidR="001543A0" w:rsidRPr="001543A0" w:rsidRDefault="001543A0" w:rsidP="001543A0">
      <w:pPr>
        <w:spacing w:after="0" w:line="240" w:lineRule="auto"/>
        <w:ind w:firstLine="360"/>
        <w:rPr>
          <w:rFonts w:ascii="Calibri" w:eastAsia="Calibri" w:hAnsi="Calibri" w:cs="Times New Roman"/>
        </w:rPr>
      </w:pPr>
      <w:r w:rsidRPr="001543A0">
        <w:rPr>
          <w:rFonts w:ascii="Calibri Light" w:eastAsia="Calibri" w:hAnsi="Calibri Light" w:cs="Times New Roman"/>
          <w:sz w:val="28"/>
          <w:szCs w:val="28"/>
        </w:rPr>
        <w:t>**United Medical Credit works with multiple lenders to secure payment arrangements for just about everyone, even those that have faced challenges that adversely affected their credit score.</w:t>
      </w:r>
    </w:p>
    <w:p w:rsidR="001543A0" w:rsidRPr="001543A0" w:rsidRDefault="001543A0" w:rsidP="001543A0">
      <w:pPr>
        <w:spacing w:after="0" w:line="240" w:lineRule="auto"/>
        <w:ind w:left="990" w:hanging="630"/>
        <w:jc w:val="center"/>
        <w:rPr>
          <w:rFonts w:ascii="Calibri Light" w:eastAsia="Calibri" w:hAnsi="Calibri Light" w:cs="Times New Roman"/>
          <w:sz w:val="28"/>
          <w:szCs w:val="28"/>
        </w:rPr>
      </w:pPr>
    </w:p>
    <w:p w:rsidR="001543A0" w:rsidRPr="001543A0" w:rsidRDefault="001543A0" w:rsidP="001543A0">
      <w:pPr>
        <w:spacing w:after="0" w:line="240" w:lineRule="auto"/>
        <w:ind w:left="990" w:hanging="630"/>
        <w:contextualSpacing/>
        <w:rPr>
          <w:rFonts w:ascii="Calibri Light" w:eastAsia="Calibri" w:hAnsi="Calibri Light" w:cs="Times New Roman"/>
          <w:sz w:val="28"/>
          <w:szCs w:val="28"/>
        </w:rPr>
      </w:pPr>
      <w:r w:rsidRPr="001543A0">
        <w:rPr>
          <w:rFonts w:ascii="Wingdings" w:eastAsia="Calibri" w:hAnsi="Wingdings" w:cs="Times New Roman"/>
          <w:sz w:val="28"/>
          <w:szCs w:val="28"/>
        </w:rPr>
        <w:t></w:t>
      </w:r>
      <w:r w:rsidRPr="001543A0">
        <w:rPr>
          <w:rFonts w:ascii="Times New Roman" w:eastAsia="Calibri" w:hAnsi="Times New Roman" w:cs="Times New Roman"/>
          <w:sz w:val="14"/>
          <w:szCs w:val="14"/>
        </w:rPr>
        <w:t xml:space="preserve">   </w:t>
      </w:r>
      <w:r w:rsidRPr="001543A0">
        <w:rPr>
          <w:rFonts w:ascii="Calibri Light" w:eastAsia="Calibri" w:hAnsi="Calibri Light" w:cs="Times New Roman"/>
          <w:b/>
          <w:bCs/>
          <w:sz w:val="28"/>
          <w:szCs w:val="28"/>
        </w:rPr>
        <w:t>Lending Club –</w:t>
      </w:r>
      <w:r w:rsidRPr="001543A0">
        <w:rPr>
          <w:rFonts w:ascii="Calibri Light" w:eastAsia="Calibri" w:hAnsi="Calibri Light" w:cs="Times New Roman"/>
          <w:sz w:val="28"/>
          <w:szCs w:val="28"/>
        </w:rPr>
        <w:t xml:space="preserve"> (this company will finance the procedure pre-pay to PREG -see Lending Club website for additional details regarding medications</w:t>
      </w:r>
      <w:r w:rsidRPr="001543A0">
        <w:rPr>
          <w:rFonts w:ascii="Calibri Light" w:eastAsia="Calibri" w:hAnsi="Calibri Light" w:cs="Times New Roman"/>
          <w:color w:val="FF0000"/>
          <w:sz w:val="28"/>
          <w:szCs w:val="28"/>
        </w:rPr>
        <w:t>)</w:t>
      </w:r>
    </w:p>
    <w:p w:rsidR="001543A0" w:rsidRPr="001543A0" w:rsidRDefault="001543A0" w:rsidP="001543A0">
      <w:pPr>
        <w:spacing w:after="0" w:line="240" w:lineRule="auto"/>
        <w:ind w:left="990" w:hanging="630"/>
        <w:rPr>
          <w:rFonts w:ascii="Calibri Light" w:eastAsia="Calibri" w:hAnsi="Calibri Light" w:cs="Times New Roman"/>
          <w:sz w:val="28"/>
          <w:szCs w:val="28"/>
        </w:rPr>
      </w:pPr>
    </w:p>
    <w:p w:rsidR="001543A0" w:rsidRDefault="0015787B" w:rsidP="001543A0">
      <w:pPr>
        <w:spacing w:after="0" w:line="240" w:lineRule="auto"/>
        <w:ind w:left="990" w:hanging="630"/>
        <w:jc w:val="center"/>
        <w:rPr>
          <w:rFonts w:ascii="Calibri Light" w:eastAsia="Calibri" w:hAnsi="Calibri Light" w:cs="Times New Roman"/>
          <w:sz w:val="28"/>
          <w:szCs w:val="28"/>
        </w:rPr>
      </w:pPr>
      <w:hyperlink r:id="rId12" w:history="1">
        <w:r w:rsidR="001543A0" w:rsidRPr="001543A0">
          <w:rPr>
            <w:rFonts w:ascii="Calibri Light" w:eastAsia="Calibri" w:hAnsi="Calibri Light" w:cs="Times New Roman"/>
            <w:color w:val="0000FF"/>
            <w:sz w:val="28"/>
            <w:szCs w:val="28"/>
            <w:u w:val="single"/>
          </w:rPr>
          <w:t>www.lendingclub.com</w:t>
        </w:r>
      </w:hyperlink>
      <w:r w:rsidR="001543A0" w:rsidRPr="001543A0">
        <w:rPr>
          <w:rFonts w:ascii="Calibri Light" w:eastAsia="Calibri" w:hAnsi="Calibri Light" w:cs="Times New Roman"/>
          <w:sz w:val="28"/>
          <w:szCs w:val="28"/>
        </w:rPr>
        <w:t>  or 1-800-630-1663</w:t>
      </w:r>
    </w:p>
    <w:p w:rsidR="0001144C" w:rsidRPr="002005BC" w:rsidRDefault="0001144C" w:rsidP="001543A0">
      <w:pPr>
        <w:spacing w:after="0" w:line="240" w:lineRule="auto"/>
        <w:ind w:left="990" w:hanging="630"/>
        <w:jc w:val="center"/>
        <w:rPr>
          <w:rFonts w:ascii="Calibri Light" w:eastAsia="Calibri" w:hAnsi="Calibri Light" w:cs="Times New Roman"/>
          <w:sz w:val="20"/>
          <w:szCs w:val="28"/>
        </w:rPr>
      </w:pPr>
    </w:p>
    <w:p w:rsidR="0001144C" w:rsidRPr="0001144C" w:rsidRDefault="0001144C" w:rsidP="002005BC">
      <w:pPr>
        <w:spacing w:after="0" w:line="240" w:lineRule="auto"/>
        <w:rPr>
          <w:rFonts w:ascii="Calibri Light" w:eastAsia="Calibri" w:hAnsi="Calibri Light" w:cs="Times New Roman"/>
          <w:b/>
          <w:sz w:val="28"/>
          <w:szCs w:val="28"/>
        </w:rPr>
      </w:pPr>
      <w:r w:rsidRPr="0001144C">
        <w:rPr>
          <w:rFonts w:ascii="Calibri Light" w:eastAsia="Calibri" w:hAnsi="Calibri Light" w:cs="Times New Roman"/>
          <w:b/>
          <w:sz w:val="28"/>
          <w:szCs w:val="28"/>
        </w:rPr>
        <w:t xml:space="preserve">See how affordable treatment can be with this </w:t>
      </w:r>
      <w:r>
        <w:rPr>
          <w:rFonts w:ascii="Calibri Light" w:eastAsia="Calibri" w:hAnsi="Calibri Light" w:cs="Times New Roman"/>
          <w:b/>
          <w:sz w:val="28"/>
          <w:szCs w:val="28"/>
        </w:rPr>
        <w:t xml:space="preserve">Lending Club </w:t>
      </w:r>
      <w:r w:rsidRPr="0001144C">
        <w:rPr>
          <w:rFonts w:ascii="Calibri Light" w:eastAsia="Calibri" w:hAnsi="Calibri Light" w:cs="Times New Roman"/>
          <w:b/>
          <w:sz w:val="28"/>
          <w:szCs w:val="28"/>
        </w:rPr>
        <w:t>payment calculator</w:t>
      </w:r>
    </w:p>
    <w:p w:rsidR="00257EB0" w:rsidRPr="002005BC" w:rsidRDefault="0015787B" w:rsidP="002005BC">
      <w:pPr>
        <w:spacing w:after="0" w:line="240" w:lineRule="auto"/>
        <w:ind w:left="990" w:hanging="630"/>
        <w:jc w:val="center"/>
        <w:rPr>
          <w:rFonts w:ascii="Calibri" w:eastAsia="Calibri" w:hAnsi="Calibri" w:cs="Times New Roman"/>
        </w:rPr>
      </w:pPr>
      <w:hyperlink r:id="rId13" w:history="1">
        <w:r w:rsidR="0001144C" w:rsidRPr="0001144C">
          <w:rPr>
            <w:rStyle w:val="Hyperlink"/>
            <w:rFonts w:ascii="Calibri" w:hAnsi="Calibri" w:cs="Arial"/>
          </w:rPr>
          <w:t>https://www.lendingclub.com/patients</w:t>
        </w:r>
        <w:r w:rsidR="0001144C" w:rsidRPr="0001144C">
          <w:rPr>
            <w:rStyle w:val="Hyperlink"/>
            <w:rFonts w:ascii="Calibri" w:hAnsi="Calibri" w:cs="Arial"/>
          </w:rPr>
          <w:t>olutions/payment_calcu</w:t>
        </w:r>
        <w:bookmarkStart w:id="0" w:name="_GoBack"/>
        <w:bookmarkEnd w:id="0"/>
        <w:r w:rsidR="0001144C" w:rsidRPr="0001144C">
          <w:rPr>
            <w:rStyle w:val="Hyperlink"/>
            <w:rFonts w:ascii="Calibri" w:hAnsi="Calibri" w:cs="Arial"/>
          </w:rPr>
          <w:t>lator?inbound_client_id=110936</w:t>
        </w:r>
      </w:hyperlink>
    </w:p>
    <w:sectPr w:rsidR="00257EB0" w:rsidRPr="00200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7B" w:rsidRDefault="0015787B" w:rsidP="003D3D64">
      <w:pPr>
        <w:spacing w:after="0" w:line="240" w:lineRule="auto"/>
      </w:pPr>
      <w:r>
        <w:separator/>
      </w:r>
    </w:p>
  </w:endnote>
  <w:endnote w:type="continuationSeparator" w:id="0">
    <w:p w:rsidR="0015787B" w:rsidRDefault="0015787B" w:rsidP="003D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7B" w:rsidRDefault="0015787B" w:rsidP="003D3D64">
      <w:pPr>
        <w:spacing w:after="0" w:line="240" w:lineRule="auto"/>
      </w:pPr>
      <w:r>
        <w:separator/>
      </w:r>
    </w:p>
  </w:footnote>
  <w:footnote w:type="continuationSeparator" w:id="0">
    <w:p w:rsidR="0015787B" w:rsidRDefault="0015787B" w:rsidP="003D3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71"/>
    <w:rsid w:val="0001144C"/>
    <w:rsid w:val="00093676"/>
    <w:rsid w:val="0011665A"/>
    <w:rsid w:val="001543A0"/>
    <w:rsid w:val="0015787B"/>
    <w:rsid w:val="002005BC"/>
    <w:rsid w:val="00257EB0"/>
    <w:rsid w:val="00292471"/>
    <w:rsid w:val="003D0BE2"/>
    <w:rsid w:val="003D3D64"/>
    <w:rsid w:val="00584365"/>
    <w:rsid w:val="009054F4"/>
    <w:rsid w:val="00B105FB"/>
    <w:rsid w:val="00B34249"/>
    <w:rsid w:val="00B806C5"/>
    <w:rsid w:val="00DA0465"/>
    <w:rsid w:val="00E72F20"/>
    <w:rsid w:val="00EA6D22"/>
    <w:rsid w:val="00F1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2471"/>
    <w:rPr>
      <w:color w:val="0000FF"/>
      <w:u w:val="single"/>
    </w:rPr>
  </w:style>
  <w:style w:type="paragraph" w:styleId="NoSpacing">
    <w:name w:val="No Spacing"/>
    <w:uiPriority w:val="1"/>
    <w:qFormat/>
    <w:rsid w:val="0029247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64"/>
  </w:style>
  <w:style w:type="paragraph" w:styleId="Footer">
    <w:name w:val="footer"/>
    <w:basedOn w:val="Normal"/>
    <w:link w:val="FooterChar"/>
    <w:uiPriority w:val="99"/>
    <w:unhideWhenUsed/>
    <w:rsid w:val="003D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64"/>
  </w:style>
  <w:style w:type="character" w:styleId="FollowedHyperlink">
    <w:name w:val="FollowedHyperlink"/>
    <w:basedOn w:val="DefaultParagraphFont"/>
    <w:uiPriority w:val="99"/>
    <w:semiHidden/>
    <w:unhideWhenUsed/>
    <w:rsid w:val="00EA6D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2471"/>
    <w:rPr>
      <w:color w:val="0000FF"/>
      <w:u w:val="single"/>
    </w:rPr>
  </w:style>
  <w:style w:type="paragraph" w:styleId="NoSpacing">
    <w:name w:val="No Spacing"/>
    <w:uiPriority w:val="1"/>
    <w:qFormat/>
    <w:rsid w:val="0029247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64"/>
  </w:style>
  <w:style w:type="paragraph" w:styleId="Footer">
    <w:name w:val="footer"/>
    <w:basedOn w:val="Normal"/>
    <w:link w:val="FooterChar"/>
    <w:uiPriority w:val="99"/>
    <w:unhideWhenUsed/>
    <w:rsid w:val="003D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64"/>
  </w:style>
  <w:style w:type="character" w:styleId="FollowedHyperlink">
    <w:name w:val="FollowedHyperlink"/>
    <w:basedOn w:val="DefaultParagraphFont"/>
    <w:uiPriority w:val="99"/>
    <w:semiHidden/>
    <w:unhideWhenUsed/>
    <w:rsid w:val="00EA6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r.com" TargetMode="External"/><Relationship Id="rId13" Type="http://schemas.openxmlformats.org/officeDocument/2006/relationships/hyperlink" Target="https://www.lendingclub.com/patientsolutions/payment_calculator?inbound_client_id=1109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nding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tedmedicalcredi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lifefertilityfin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exmd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9BC5-BEE8-4BBB-BAB5-85C9C3CB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Brevard</dc:creator>
  <cp:lastModifiedBy>Alexandra Nasim</cp:lastModifiedBy>
  <cp:revision>2</cp:revision>
  <dcterms:created xsi:type="dcterms:W3CDTF">2018-09-20T16:55:00Z</dcterms:created>
  <dcterms:modified xsi:type="dcterms:W3CDTF">2018-09-20T16:55:00Z</dcterms:modified>
</cp:coreProperties>
</file>